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第五届“寻找运输服务风范人物榜样品牌”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主题宣传活动方案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一、活动背景与目的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通运输部高度重视发挥行业先进人物、领军企业的示范带动作用。在交通运输部主管领导和相关司局的指导下，中国交通报社于2013年起，连续举办了4届“寻找运输服务风范人物榜样品牌”活动，在行业内外产生了广泛而积极的影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为进一步做好新形势下宣传思想工作，自觉承担起举旗帜、聚民心、育新人、兴文化、展形象的使命任务，由中国交通报社主办第五届“寻找运输服务风范人物榜样品牌”主题宣传活动。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活动将</w:t>
      </w:r>
      <w:r>
        <w:rPr>
          <w:rFonts w:hint="eastAsia" w:ascii="仿宋_GB2312" w:hAnsi="仿宋_GB2312" w:eastAsia="仿宋_GB2312" w:cs="仿宋_GB2312"/>
          <w:b w:val="0"/>
          <w:bCs w:val="0"/>
          <w:spacing w:val="0"/>
          <w:sz w:val="32"/>
          <w:szCs w:val="32"/>
          <w:lang w:val="en-US" w:eastAsia="zh-CN"/>
        </w:rPr>
        <w:t>紧紧围绕迎接、宣传、贯彻党的二十大这条主线，</w:t>
      </w:r>
      <w:r>
        <w:rPr>
          <w:rFonts w:hint="eastAsia" w:ascii="仿宋_GB2312" w:hAnsi="仿宋_GB2312" w:eastAsia="仿宋_GB2312" w:cs="仿宋_GB2312"/>
          <w:sz w:val="32"/>
          <w:szCs w:val="32"/>
          <w:lang w:val="en-US" w:eastAsia="zh-CN"/>
        </w:rPr>
        <w:t>通过寻找、宣传运输服务领域在提升运输服务品质、加快行业转型升级、促进物流业降本增效、加强安全生产监管、推进行业治理体系和治理能力现代化发展等方面的先进人物和优秀服务品牌，进一步发挥示范引领和带动作用，传承弘扬新时代交通精神，为运输服务高质量发展提供强大精神动力，努力当好中国现代化的开路先锋，为党的二十大胜利召开营造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主办单位：中国交通报社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活动成立第五届“寻找运输服务风范人物榜样品牌”活动组委会和审核委员会。组委会负责统筹活动的组织开展，审核委员会负责对推选标准、过程和结果等进行审核监督。组委会、审核委员会人员名单另行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三、参选对象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活动面向全国运输服务行业，包括道路客运、货运物流、城市交通、机动车维修、驾驶员培训、快递、车辆装备、“互联网+运输”、国际货物运输等细分领域的个人和企业，以推荐或自荐的方式参加推选。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四、推选</w:t>
      </w:r>
      <w:bookmarkStart w:id="0" w:name="_GoBack"/>
      <w:bookmarkEnd w:id="0"/>
      <w:r>
        <w:rPr>
          <w:rFonts w:hint="eastAsia" w:ascii="Times New Roman" w:hAnsi="Times New Roman" w:eastAsia="黑体" w:cs="黑体"/>
          <w:sz w:val="32"/>
          <w:szCs w:val="32"/>
          <w:lang w:val="en-US" w:eastAsia="zh-CN"/>
        </w:rPr>
        <w:t>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活动设置“运输服务风范人物”“运输服务榜样品牌”两项推选，分别对应人物和品牌。具体设置如下：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（一）运输服务风范人物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参评“运输服务风范人物”的对象，应形象鲜明、事迹丰富、成就突出，从不同领域、不同岗位、不同角度推动运输行业发展。重点从以下三类人员中推选：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1.扎根一线、坚守基层，以勤勉和付出展现运输服务人物奉献精神、价值追求的一线从业者。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2.坚韧开拓、锐意创新，带领企业顺应市场需求，推动运输服务转型升级、健康持续发展的企业经营者。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3.求真务实、敢于担当，推动运输服务行业全面深化改革，推进治理体系和治理能力现代化的行业管理者。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（二）运输服务榜样品牌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参评“运输服务榜样品牌”的对象，应在行业内具有一定的知名度和影响力，在推动运输服务行业转型发展、安全发展、服务民生等方面具有突出成就，代表行业未来发展方向。重点从以下领域中推选：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1.客运品牌——以优质的服务满足人民群众出行需求，不断开拓市场空间的道路客运品牌。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2.货运物流与快递品牌——以创新的技术模式、安全高效的服务品质，引领行业转型升级的货运物流和快递品牌。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3.城市交通品牌——承担城市超大客流高效运转，用奉献和坚守服务民生的城市公交、出租汽车、轨道交通等品牌。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4.国际道路运输品牌——为旅客和货物跨境运输提供便利服务，保障国际物流供应链稳定畅通、为区域发展带来新机遇的优秀品牌。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5.驾培与汽修服务品牌——驾培是安全源头，汽修是安全保障。在一地独领风骚，或在全国市场中独树一帜的驾培和汽修品牌。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6.运输装备品牌——在运输车辆、设备、信息技术等领域取得突出成就的优秀品牌。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7.“运输服务+互联网”品牌——利用新技术、新模式、新手段推动运输服务行业转型升级，服务群众便捷出行的优秀品牌。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五、活动流程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（一）活动推介阶段（2022年3月—5月）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1.启动。在中国交通报、中国交通新闻网、中国交通报官方微博微信等平台发布第五届“寻找运输服务风范人物榜样品牌”活动公告。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2.推介。各省（区、市）交通运输主管部门、运输服务行业协会和企业可将推荐名单及相关材料（纸质版及电子版），统一递交活动组委会。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3.公示。推介结束后，由活动组委会在中国交通报、中国交通新闻网、中国交通报官方微博微信上对所有参选对象进行集中公示，接受社会各界的监督。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 w:cs="楷体"/>
          <w:sz w:val="32"/>
          <w:szCs w:val="32"/>
          <w:lang w:val="en-US" w:eastAsia="zh-CN"/>
        </w:rPr>
        <w:t>（二）展示和初选阶段（2022年6月—8月）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1.展示。在中国交通报、中国交通新闻网、中国交通报官方微博微信上开辟专门栏目，深入报道参选人物、品牌的探索、作为、成就与价值。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2.初选。2022年8月31日之前，由活动组委会根据推选标准，在所有参选者中推选出第五届“运输服务风范人物”候选人和第五届“运输服务榜样品牌”候选品牌。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（三）审核阶段（2022年9—10月）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2022年10月31日前，审核委员会对初选结果进行审核，根据专业视角的比较考量，从中推选出“运输服务风范人物”“运输服务榜样品牌”的最终当选者。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（四）事迹报告会（2022年12月）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由活动组委会举办第五届“运输服务风范人物榜样品牌”事迹报告会，邀请交通运输部、各省（区、市）交通运输主管部门代表，各风范人物、榜样品牌当选者及所在单位代表，以及中央媒体参加。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（六）交流座谈会（2022年12月）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举办“加快建设交通强国，运输服务再出发”交流座谈会。今年是党的二十大召开之年，运输服务行业在新的时代背景下面临新形势、新问题，活动组委会将邀请交通运输部、各省（区、市）交通运输主管部门代表，企业代表及历届风范人物榜样品牌当选者及所在单位代表，开展交流座谈，为行业下一步发展探索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六、其他事项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（一）媒体传播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活动期间，由中国交通报社牵头组织媒体团统一行动，利用报纸、广播、电台、网络等媒体渠道，深入报道参选人物、品牌，扩大活动的覆盖面和影响力，提高宣传质量和报道效果。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中国交通报社将开设专栏，追踪报道历届先进人物和优秀服务品牌，展现典型风采，树立行业标杆，持续营造提质增效的行业氛围。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媒体宣传中注重综合生产文字、图片、短视频等融媒体内容产品，利用好报纸、微博、微信、视频号等融媒体传播平台，在全社会宣传行业典型形象，提升公众对行业的认同感以及从业人员的职业荣誉感。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（二）公众参与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活动期间，同步开展</w:t>
      </w:r>
      <w:r>
        <w:rPr>
          <w:rFonts w:hint="eastAsia" w:ascii="Times New Roman" w:hAnsi="Times New Roman" w:eastAsia="仿宋_GB2312" w:cs="仿宋_GB2312"/>
          <w:sz w:val="32"/>
          <w:szCs w:val="32"/>
          <w:lang w:val="en-US" w:eastAsia="zh-CN"/>
        </w:rPr>
        <w:t>“与党共奋进 献礼二十大”</w:t>
      </w:r>
      <w:r>
        <w:rPr>
          <w:rFonts w:hint="default" w:ascii="Times New Roman" w:hAnsi="Times New Roman" w:eastAsia="仿宋_GB2312" w:cs="仿宋_GB2312"/>
          <w:sz w:val="32"/>
          <w:szCs w:val="32"/>
          <w:lang w:val="en-US" w:eastAsia="zh-CN"/>
        </w:rPr>
        <w:t>征文与短视频征集活动，邀请运输服务</w:t>
      </w:r>
      <w:r>
        <w:rPr>
          <w:rFonts w:hint="eastAsia" w:ascii="Times New Roman" w:hAnsi="Times New Roman" w:eastAsia="仿宋_GB2312" w:cs="仿宋_GB2312"/>
          <w:sz w:val="32"/>
          <w:szCs w:val="32"/>
          <w:lang w:val="en-US" w:eastAsia="zh-CN"/>
        </w:rPr>
        <w:t>行业从业者和社会公众</w:t>
      </w:r>
      <w:r>
        <w:rPr>
          <w:rFonts w:hint="default" w:ascii="Times New Roman" w:hAnsi="Times New Roman" w:eastAsia="仿宋_GB2312" w:cs="仿宋_GB2312"/>
          <w:sz w:val="32"/>
          <w:szCs w:val="32"/>
          <w:lang w:val="en-US" w:eastAsia="zh-CN"/>
        </w:rPr>
        <w:t>，以文章</w:t>
      </w:r>
      <w:r>
        <w:rPr>
          <w:rFonts w:hint="eastAsia" w:ascii="Times New Roman" w:hAnsi="Times New Roman" w:eastAsia="仿宋_GB2312" w:cs="仿宋_GB2312"/>
          <w:sz w:val="32"/>
          <w:szCs w:val="32"/>
          <w:lang w:val="en-US" w:eastAsia="zh-CN"/>
        </w:rPr>
        <w:t>、图片、</w:t>
      </w:r>
      <w:r>
        <w:rPr>
          <w:rFonts w:hint="default" w:ascii="Times New Roman" w:hAnsi="Times New Roman" w:eastAsia="仿宋_GB2312" w:cs="仿宋_GB2312"/>
          <w:sz w:val="32"/>
          <w:szCs w:val="32"/>
          <w:lang w:val="en-US" w:eastAsia="zh-CN"/>
        </w:rPr>
        <w:t>短视频</w:t>
      </w:r>
      <w:r>
        <w:rPr>
          <w:rFonts w:hint="eastAsia" w:ascii="Times New Roman" w:hAnsi="Times New Roman" w:eastAsia="仿宋_GB2312" w:cs="仿宋_GB2312"/>
          <w:sz w:val="32"/>
          <w:szCs w:val="32"/>
          <w:lang w:val="en-US" w:eastAsia="zh-CN"/>
        </w:rPr>
        <w:t>的</w:t>
      </w:r>
      <w:r>
        <w:rPr>
          <w:rFonts w:hint="default" w:ascii="Times New Roman" w:hAnsi="Times New Roman" w:eastAsia="仿宋_GB2312" w:cs="仿宋_GB2312"/>
          <w:sz w:val="32"/>
          <w:szCs w:val="32"/>
          <w:lang w:val="en-US" w:eastAsia="zh-CN"/>
        </w:rPr>
        <w:t>形式，全方位、多角度展示</w:t>
      </w:r>
      <w:r>
        <w:rPr>
          <w:rFonts w:hint="eastAsia" w:ascii="Times New Roman" w:hAnsi="Times New Roman" w:eastAsia="仿宋_GB2312" w:cs="仿宋_GB2312"/>
          <w:sz w:val="32"/>
          <w:szCs w:val="32"/>
          <w:lang w:val="en-US" w:eastAsia="zh-CN"/>
        </w:rPr>
        <w:t>运输服务行业管理部门、行业企业在十八大以来，在党的领导下，提升服务水平，不断满足人民群众对美好生活的向往，助力乡村振兴和经济社会发展的工作成绩</w:t>
      </w: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优秀作品将在喜迎二十大主题宣传期间集中展示。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（三）联系方式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第五届“寻找运输服务风范人物榜样品牌”活动组委会办公室设在中国交通报社。联系人：杨美霞、蔡筱懿，电话：010-64252614、65293641、64266021（传真）。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推荐材料报送邮箱：ysfw@zgjtb.com，邮件主题注明第五届“寻找运输服务风范人物榜样品牌”推荐材料。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推荐材料报送地址：北京市朝阳区安定路5号院外运大厦A座15层中国交通报社，收件人：蔡筱懿，联系电话：010-64253641，邮编100029。请在邮件封面注明第五届“寻找运输服务风范人物榜样品牌”推荐材料。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征文与短视频征集投稿邮箱：ysfw@zgjtb.com，邮件主题注明“与党共奋进 献礼二十大”征文。</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74B58"/>
    <w:rsid w:val="04080B5C"/>
    <w:rsid w:val="08BC13CB"/>
    <w:rsid w:val="10E92EF4"/>
    <w:rsid w:val="11195E4E"/>
    <w:rsid w:val="11974A23"/>
    <w:rsid w:val="12C10828"/>
    <w:rsid w:val="16575300"/>
    <w:rsid w:val="1B702484"/>
    <w:rsid w:val="1F3E4FD5"/>
    <w:rsid w:val="21A940A7"/>
    <w:rsid w:val="293A5047"/>
    <w:rsid w:val="2A4F5DE6"/>
    <w:rsid w:val="2D1F5139"/>
    <w:rsid w:val="2FB32F33"/>
    <w:rsid w:val="30FF27F7"/>
    <w:rsid w:val="347859F7"/>
    <w:rsid w:val="3A262DFE"/>
    <w:rsid w:val="3A2C07C2"/>
    <w:rsid w:val="42C25392"/>
    <w:rsid w:val="430C4C93"/>
    <w:rsid w:val="47587295"/>
    <w:rsid w:val="4B6B5FE7"/>
    <w:rsid w:val="515D18C2"/>
    <w:rsid w:val="51FE7681"/>
    <w:rsid w:val="575D6AAF"/>
    <w:rsid w:val="575F4A43"/>
    <w:rsid w:val="58CE686B"/>
    <w:rsid w:val="5B4E4E07"/>
    <w:rsid w:val="600C35D0"/>
    <w:rsid w:val="611D1546"/>
    <w:rsid w:val="61554B68"/>
    <w:rsid w:val="615F5FA8"/>
    <w:rsid w:val="61C220AD"/>
    <w:rsid w:val="65511595"/>
    <w:rsid w:val="70523787"/>
    <w:rsid w:val="72E5778C"/>
    <w:rsid w:val="75044C2A"/>
    <w:rsid w:val="7B5A189E"/>
    <w:rsid w:val="7DF75E70"/>
    <w:rsid w:val="7EC5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2021-03-04T06:51:00Z</dcterms:created>
  <dc:creator>Administrator</dc:creator>
  <cp:lastModifiedBy>蔡筱懿</cp:lastModifiedBy>
  <cp:lastPrinted>2021-04-14T05:53:00Z</cp:lastPrinted>
  <dcterms:modified xsi:type="dcterms:W3CDTF">2022-03-22T04:15:30Z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0EAC4C3006D142F19A83EAE4B1191C9F</vt:lpwstr>
  </property>
</Properties>
</file>