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76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shd w:val="clear" w:color="auto" w:fill="auto"/>
          <w:lang w:val="en-US" w:eastAsia="zh-CN"/>
        </w:rPr>
        <w:t>交通运输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shd w:val="clear" w:color="auto" w:fill="auto"/>
        </w:rPr>
        <w:t>科普微视频信息表</w:t>
      </w:r>
    </w:p>
    <w:tbl>
      <w:tblPr>
        <w:tblStyle w:val="5"/>
        <w:tblpPr w:leftFromText="180" w:rightFromText="180" w:vertAnchor="text" w:horzAnchor="page" w:tblpX="1780" w:tblpY="186"/>
        <w:tblOverlap w:val="never"/>
        <w:tblW w:w="850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29"/>
        <w:gridCol w:w="2300"/>
        <w:gridCol w:w="1530"/>
        <w:gridCol w:w="2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微视频名称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是否已公开播出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播出时间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播出平台及网址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播放量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主创人员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shd w:val="clear" w:color="auto" w:fill="auto"/>
              </w:rPr>
              <w:t>（注明单位及职务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若有指导教师请注明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shd w:val="clear" w:color="auto" w:fill="auto"/>
              </w:rPr>
              <w:t>）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联系人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手机号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联系地址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内容简介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创新点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传播效果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（如点击量等）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06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作者承诺</w:t>
            </w:r>
          </w:p>
        </w:tc>
        <w:tc>
          <w:tcPr>
            <w:tcW w:w="6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本单位）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郑重承诺：对所提交的微视频作品拥有自主知识产权，如出现任何纠纷，将由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本人（本单位）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作品一经报送,即视为自动授权主办方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以公益宣传为目的无偿使用。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姓名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/单位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（签字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/盖章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月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shd w:val="clear" w:color="auto" w:fill="auto"/>
          <w:lang w:val="en-US" w:eastAsia="zh-CN"/>
        </w:rPr>
        <w:t>注：1.有多名作者的需将作者全部列出；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shd w:val="clear" w:color="auto" w:fill="auto"/>
          <w:lang w:val="en-US" w:eastAsia="zh-CN"/>
        </w:rPr>
        <w:t>2.作者承诺处须第一作者手写签名。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Tg3ZmI5NDg3ZTY5ZWE0NWRjNmIyYWQ1MWFjYTQifQ=="/>
  </w:docVars>
  <w:rsids>
    <w:rsidRoot w:val="79F2105A"/>
    <w:rsid w:val="79F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2024-01-26T02:03:00Z</dcterms:created>
  <dc:creator>牛犇</dc:creator>
  <cp:lastModifiedBy>牛犇</cp:lastModifiedBy>
  <dcterms:modified xsi:type="dcterms:W3CDTF">2024-01-26T02:03:33Z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CEA9924B39B843C49BAF6831F8DDCA03_11</vt:lpwstr>
  </property>
</Properties>
</file>